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2B" w:rsidRPr="00FB0F2B" w:rsidRDefault="00FB0F2B" w:rsidP="00FB0F2B">
      <w:pPr>
        <w:spacing w:line="360" w:lineRule="auto"/>
        <w:ind w:firstLineChars="200" w:firstLine="643"/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r w:rsidRPr="00FB0F2B">
        <w:rPr>
          <w:rFonts w:ascii="宋体" w:hAnsi="宋体" w:cs="宋体" w:hint="eastAsia"/>
          <w:b/>
          <w:sz w:val="32"/>
          <w:szCs w:val="32"/>
        </w:rPr>
        <w:t>职业类型划分</w:t>
      </w:r>
    </w:p>
    <w:bookmarkEnd w:id="0"/>
    <w:p w:rsidR="00FB0F2B" w:rsidRPr="00FB0F2B" w:rsidRDefault="00FB0F2B" w:rsidP="00FB0F2B">
      <w:pPr>
        <w:spacing w:line="360" w:lineRule="auto"/>
        <w:ind w:firstLineChars="200" w:firstLine="480"/>
        <w:rPr>
          <w:rFonts w:ascii="宋体" w:hAnsi="宋体" w:cs="宋体"/>
          <w:b/>
          <w:sz w:val="24"/>
          <w:szCs w:val="24"/>
        </w:rPr>
      </w:pPr>
      <w:r w:rsidRPr="00FB0F2B">
        <w:rPr>
          <w:rFonts w:ascii="宋体" w:hAnsi="宋体" w:cs="宋体" w:hint="eastAsia"/>
          <w:sz w:val="24"/>
          <w:szCs w:val="24"/>
        </w:rPr>
        <w:t xml:space="preserve">   职业生涯规划大师wood在1990年提出职业规划的内外圈原理（见下图），他认为一个成功的职业规划设计，必须做到知己（内圈，了解自己）和知彼（外圈，探索职业）。</w:t>
      </w:r>
    </w:p>
    <w:p w:rsidR="00FB0F2B" w:rsidRPr="00FB0F2B" w:rsidRDefault="00FB0F2B" w:rsidP="00FB0F2B">
      <w:pPr>
        <w:spacing w:line="360" w:lineRule="auto"/>
        <w:rPr>
          <w:rFonts w:ascii="宋体" w:hAnsi="宋体" w:cs="宋体"/>
          <w:b/>
          <w:sz w:val="24"/>
          <w:szCs w:val="24"/>
        </w:rPr>
      </w:pPr>
    </w:p>
    <w:p w:rsidR="00FB0F2B" w:rsidRPr="00FB0F2B" w:rsidRDefault="00FB0F2B" w:rsidP="00FB0F2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FB0F2B">
        <w:rPr>
          <w:rFonts w:ascii="宋体" w:hAnsi="宋体" w:cs="宋体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0E4E40" wp14:editId="04DCA334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2382520" cy="2263140"/>
                <wp:effectExtent l="4445" t="4445" r="13335" b="18415"/>
                <wp:wrapSquare wrapText="bothSides"/>
                <wp:docPr id="1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520" cy="2263140"/>
                          <a:chOff x="4097" y="122662"/>
                          <a:chExt cx="4320" cy="4836"/>
                        </a:xfrm>
                        <a:effectLst/>
                      </wpg:grpSpPr>
                      <wps:wsp>
                        <wps:cNvPr id="6" name="椭圆 3"/>
                        <wps:cNvSpPr/>
                        <wps:spPr>
                          <a:xfrm>
                            <a:off x="4097" y="122662"/>
                            <a:ext cx="4320" cy="48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" name="椭圆 4"/>
                        <wps:cNvSpPr/>
                        <wps:spPr>
                          <a:xfrm>
                            <a:off x="5177" y="123910"/>
                            <a:ext cx="2160" cy="24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0" name="直线 5"/>
                        <wps:cNvCnPr/>
                        <wps:spPr>
                          <a:xfrm>
                            <a:off x="4637" y="123442"/>
                            <a:ext cx="3060" cy="343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1" name="直线 6"/>
                        <wps:cNvCnPr/>
                        <wps:spPr>
                          <a:xfrm flipH="1">
                            <a:off x="4997" y="123130"/>
                            <a:ext cx="2520" cy="3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2" name="文本框 7"/>
                        <wps:cNvSpPr txBox="1"/>
                        <wps:spPr>
                          <a:xfrm>
                            <a:off x="5179" y="122977"/>
                            <a:ext cx="1798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FB0F2B" w:rsidRDefault="00FB0F2B" w:rsidP="00FB0F2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职业分类与内容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文本框 8"/>
                        <wps:cNvSpPr txBox="1"/>
                        <wps:spPr>
                          <a:xfrm>
                            <a:off x="7425" y="124225"/>
                            <a:ext cx="747" cy="1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FB0F2B" w:rsidRDefault="00FB0F2B" w:rsidP="00FB0F2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职业所需能力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15" name="文本框 9"/>
                        <wps:cNvSpPr txBox="1"/>
                        <wps:spPr>
                          <a:xfrm>
                            <a:off x="4457" y="124225"/>
                            <a:ext cx="644" cy="1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FB0F2B" w:rsidRDefault="00FB0F2B" w:rsidP="00FB0F2B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职业所需的特征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16" name="文本框 10"/>
                        <wps:cNvSpPr txBox="1"/>
                        <wps:spPr>
                          <a:xfrm>
                            <a:off x="5537" y="126562"/>
                            <a:ext cx="1620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FB0F2B" w:rsidRDefault="00FB0F2B" w:rsidP="00FB0F2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职业报酬率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文本框 11"/>
                        <wps:cNvSpPr txBox="1"/>
                        <wps:spPr>
                          <a:xfrm>
                            <a:off x="5770" y="124066"/>
                            <a:ext cx="759" cy="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FB0F2B" w:rsidRDefault="00FB0F2B" w:rsidP="00FB0F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兴趣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文本框 12"/>
                        <wps:cNvSpPr txBox="1"/>
                        <wps:spPr>
                          <a:xfrm>
                            <a:off x="6514" y="124691"/>
                            <a:ext cx="77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FB0F2B" w:rsidRDefault="00FB0F2B" w:rsidP="00FB0F2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智能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文本框 13"/>
                        <wps:cNvSpPr txBox="1"/>
                        <wps:spPr>
                          <a:xfrm>
                            <a:off x="5207" y="124795"/>
                            <a:ext cx="793" cy="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FB0F2B" w:rsidRDefault="00FB0F2B" w:rsidP="00FB0F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个性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文本框 14"/>
                        <wps:cNvSpPr txBox="1"/>
                        <wps:spPr>
                          <a:xfrm>
                            <a:off x="5897" y="125785"/>
                            <a:ext cx="9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FB0F2B" w:rsidRDefault="00FB0F2B" w:rsidP="00FB0F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价值观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style="position:absolute;left:0;text-align:left;margin-left:81pt;margin-top:7.8pt;width:187.6pt;height:178.2pt;z-index:251659264" coordorigin="4097,122662" coordsize="4320,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">
                <v:oval id="椭圆 3" o:spid="_x0000_s1027" style="position:absolute;left:4097;top:122662;width:4320;height:4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椭圆 4" o:spid="_x0000_s1028" style="position:absolute;left:5177;top:123910;width:2160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line id="直线 5" o:spid="_x0000_s1029" style="position:absolute;visibility:visible;mso-wrap-style:square" from="4637,123442" to="7697,126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直线 6" o:spid="_x0000_s1030" style="position:absolute;flip:x;visibility:visible;mso-wrap-style:square" from="4997,123130" to="7517,12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7" o:spid="_x0000_s1031" type="#_x0000_t202" style="position:absolute;left:5179;top:122977;width:1798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FB0F2B" w:rsidRDefault="00FB0F2B" w:rsidP="00FB0F2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职业分类与内容</w:t>
                        </w:r>
                      </w:p>
                    </w:txbxContent>
                  </v:textbox>
                </v:shape>
                <v:shape id="_x0000_s1032" type="#_x0000_t202" style="position:absolute;left:7425;top:124225;width:747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8jsIA&#10;AADbAAAADwAAAGRycy9kb3ducmV2LnhtbERPTWvCQBC9F/wPywi9SN3EQJXUVSQotIRS1PY+ZMck&#10;mJ0N2TVJ/70rFHqbx/uc9XY0jeipc7VlBfE8AkFcWF1zqeD7fHhZgXAeWWNjmRT8koPtZvK0xlTb&#10;gY/Un3wpQgi7FBVU3replK6oyKCb25Y4cBfbGfQBdqXUHQ4h3DRyEUWv0mDNoaHClrKKiuvpZhTM&#10;ktzt4uW4/Ek+s6+PfD87+pyUep6OuzcQnkb/L/5zv+swP4HHL+E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/yOwgAAANsAAAAPAAAAAAAAAAAAAAAAAJgCAABkcnMvZG93&#10;bnJldi54bWxQSwUGAAAAAAQABAD1AAAAhwMAAAAA&#10;" stroked="f">
                  <v:textbox style="layout-flow:vertical-ideographic">
                    <w:txbxContent>
                      <w:p w:rsidR="00FB0F2B" w:rsidRDefault="00FB0F2B" w:rsidP="00FB0F2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职业所需能力</w:t>
                        </w:r>
                      </w:p>
                    </w:txbxContent>
                  </v:textbox>
                </v:shape>
                <v:shape id="文本框 9" o:spid="_x0000_s1033" type="#_x0000_t202" style="position:absolute;left:4457;top:124225;width:644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cAA&#10;AADbAAAADwAAAGRycy9kb3ducmV2LnhtbERP24rCMBB9F/yHMMK+iKYqq1KNIuLCShHx9j40Y1ts&#10;JqXJav17Iyz4NodznfmyMaW4U+0KywoG/QgEcWp1wZmC8+mnNwXhPLLG0jIpeJKD5aLdmmOs7YMP&#10;dD/6TIQQdjEqyL2vYildmpNB17cVceCutjboA6wzqWt8hHBTymEUjaXBgkNDjhWtc0pvxz+joDtK&#10;3GowaSaX0W693yab7sEnpNRXp1nNQHhq/Ef87/7VYf43vH8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bBYcAAAADbAAAADwAAAAAAAAAAAAAAAACYAgAAZHJzL2Rvd25y&#10;ZXYueG1sUEsFBgAAAAAEAAQA9QAAAIUDAAAAAA==&#10;" stroked="f">
                  <v:textbox style="layout-flow:vertical-ideographic">
                    <w:txbxContent>
                      <w:p w:rsidR="00FB0F2B" w:rsidRDefault="00FB0F2B" w:rsidP="00FB0F2B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职业所需的特征</w:t>
                        </w:r>
                      </w:p>
                    </w:txbxContent>
                  </v:textbox>
                </v:shape>
                <v:shape id="文本框 10" o:spid="_x0000_s1034" type="#_x0000_t202" style="position:absolute;left:5537;top:126562;width:1620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FB0F2B" w:rsidRDefault="00FB0F2B" w:rsidP="00FB0F2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职业报酬率</w:t>
                        </w:r>
                      </w:p>
                    </w:txbxContent>
                  </v:textbox>
                </v:shape>
                <v:shape id="文本框 11" o:spid="_x0000_s1035" type="#_x0000_t202" style="position:absolute;left:5770;top:124066;width:759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FB0F2B" w:rsidRDefault="00FB0F2B" w:rsidP="00FB0F2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兴趣</w:t>
                        </w:r>
                      </w:p>
                    </w:txbxContent>
                  </v:textbox>
                </v:shape>
                <v:shape id="文本框 12" o:spid="_x0000_s1036" type="#_x0000_t202" style="position:absolute;left:6514;top:124691;width:77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FB0F2B" w:rsidRDefault="00FB0F2B" w:rsidP="00FB0F2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智能</w:t>
                        </w:r>
                      </w:p>
                    </w:txbxContent>
                  </v:textbox>
                </v:shape>
                <v:shape id="文本框 13" o:spid="_x0000_s1037" type="#_x0000_t202" style="position:absolute;left:5207;top:124795;width:793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FB0F2B" w:rsidRDefault="00FB0F2B" w:rsidP="00FB0F2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个性</w:t>
                        </w:r>
                      </w:p>
                    </w:txbxContent>
                  </v:textbox>
                </v:shape>
                <v:shape id="文本框 14" o:spid="_x0000_s1038" type="#_x0000_t202" style="position:absolute;left:5897;top:125785;width:9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FB0F2B" w:rsidRDefault="00FB0F2B" w:rsidP="00FB0F2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价值观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7424"/>
      </w:tblGrid>
      <w:tr w:rsidR="00FB0F2B" w:rsidRPr="00FB0F2B" w:rsidTr="006D2570">
        <w:trPr>
          <w:trHeight w:val="304"/>
        </w:trPr>
        <w:tc>
          <w:tcPr>
            <w:tcW w:w="1541" w:type="dxa"/>
          </w:tcPr>
          <w:p w:rsidR="00FB0F2B" w:rsidRPr="00FB0F2B" w:rsidRDefault="00FB0F2B" w:rsidP="00FB0F2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0F2B">
              <w:rPr>
                <w:rFonts w:ascii="宋体" w:hAnsi="宋体" w:cs="宋体" w:hint="eastAsia"/>
                <w:sz w:val="24"/>
                <w:szCs w:val="24"/>
              </w:rPr>
              <w:t>划分要素</w:t>
            </w:r>
          </w:p>
        </w:tc>
        <w:tc>
          <w:tcPr>
            <w:tcW w:w="7424" w:type="dxa"/>
          </w:tcPr>
          <w:p w:rsidR="00FB0F2B" w:rsidRPr="00FB0F2B" w:rsidRDefault="00FB0F2B" w:rsidP="00FB0F2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0F2B">
              <w:rPr>
                <w:rFonts w:ascii="宋体" w:hAnsi="宋体" w:cs="宋体" w:hint="eastAsia"/>
                <w:sz w:val="24"/>
                <w:szCs w:val="24"/>
              </w:rPr>
              <w:t>职 业 分 类</w:t>
            </w:r>
          </w:p>
        </w:tc>
      </w:tr>
      <w:tr w:rsidR="00FB0F2B" w:rsidRPr="00FB0F2B" w:rsidTr="006D2570">
        <w:trPr>
          <w:trHeight w:val="1207"/>
        </w:trPr>
        <w:tc>
          <w:tcPr>
            <w:tcW w:w="1541" w:type="dxa"/>
          </w:tcPr>
          <w:p w:rsidR="00FB0F2B" w:rsidRPr="00FB0F2B" w:rsidRDefault="00FB0F2B" w:rsidP="00FB0F2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0F2B">
              <w:rPr>
                <w:rFonts w:ascii="宋体" w:hAnsi="宋体" w:cs="宋体" w:hint="eastAsia"/>
                <w:sz w:val="24"/>
                <w:szCs w:val="24"/>
              </w:rPr>
              <w:t>与人相关性高的职业</w:t>
            </w:r>
          </w:p>
        </w:tc>
        <w:tc>
          <w:tcPr>
            <w:tcW w:w="7424" w:type="dxa"/>
          </w:tcPr>
          <w:p w:rsidR="00FB0F2B" w:rsidRPr="00FB0F2B" w:rsidRDefault="00FB0F2B" w:rsidP="00FB0F2B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FB0F2B">
              <w:rPr>
                <w:rFonts w:ascii="宋体" w:hAnsi="宋体" w:cs="宋体" w:hint="eastAsia"/>
                <w:b/>
                <w:sz w:val="24"/>
                <w:szCs w:val="24"/>
              </w:rPr>
              <w:t>（1）教育与社会服务</w:t>
            </w:r>
            <w:r w:rsidRPr="00FB0F2B">
              <w:rPr>
                <w:rFonts w:ascii="宋体" w:hAnsi="宋体" w:cs="宋体" w:hint="eastAsia"/>
                <w:sz w:val="24"/>
                <w:szCs w:val="24"/>
              </w:rPr>
              <w:t>（教师、警察、医生、护士、社区工作者等）；（2）</w:t>
            </w:r>
            <w:r w:rsidRPr="00FB0F2B">
              <w:rPr>
                <w:rFonts w:ascii="宋体" w:hAnsi="宋体" w:cs="宋体" w:hint="eastAsia"/>
                <w:b/>
                <w:sz w:val="24"/>
                <w:szCs w:val="24"/>
              </w:rPr>
              <w:t>社会科学及法律服务</w:t>
            </w:r>
            <w:r w:rsidRPr="00FB0F2B">
              <w:rPr>
                <w:rFonts w:ascii="宋体" w:hAnsi="宋体" w:cs="宋体" w:hint="eastAsia"/>
                <w:sz w:val="24"/>
                <w:szCs w:val="24"/>
              </w:rPr>
              <w:t>（律师、法官、心理咨询师、新闻媒体人等）；（3）</w:t>
            </w:r>
            <w:r w:rsidRPr="00FB0F2B">
              <w:rPr>
                <w:rFonts w:ascii="宋体" w:hAnsi="宋体" w:cs="宋体" w:hint="eastAsia"/>
                <w:b/>
                <w:sz w:val="24"/>
                <w:szCs w:val="24"/>
              </w:rPr>
              <w:t>直销零售</w:t>
            </w:r>
            <w:r w:rsidRPr="00FB0F2B">
              <w:rPr>
                <w:rFonts w:ascii="宋体" w:hAnsi="宋体" w:cs="宋体" w:hint="eastAsia"/>
                <w:sz w:val="24"/>
                <w:szCs w:val="24"/>
              </w:rPr>
              <w:t>（推销员、客户经理、市场营销员等）；（4）</w:t>
            </w:r>
            <w:r w:rsidRPr="00FB0F2B">
              <w:rPr>
                <w:rFonts w:ascii="宋体" w:hAnsi="宋体" w:cs="宋体" w:hint="eastAsia"/>
                <w:b/>
                <w:sz w:val="24"/>
                <w:szCs w:val="24"/>
              </w:rPr>
              <w:t>人力资源</w:t>
            </w:r>
            <w:r w:rsidRPr="00FB0F2B">
              <w:rPr>
                <w:rFonts w:ascii="宋体" w:hAnsi="宋体" w:cs="宋体" w:hint="eastAsia"/>
                <w:sz w:val="24"/>
                <w:szCs w:val="24"/>
              </w:rPr>
              <w:t>（培训师、公关专员、职位分析师、猎头顾问等）；</w:t>
            </w:r>
          </w:p>
        </w:tc>
      </w:tr>
      <w:tr w:rsidR="00FB0F2B" w:rsidRPr="00FB0F2B" w:rsidTr="006D2570">
        <w:trPr>
          <w:trHeight w:val="646"/>
        </w:trPr>
        <w:tc>
          <w:tcPr>
            <w:tcW w:w="1541" w:type="dxa"/>
          </w:tcPr>
          <w:p w:rsidR="00FB0F2B" w:rsidRPr="00FB0F2B" w:rsidRDefault="00FB0F2B" w:rsidP="00FB0F2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0F2B">
              <w:rPr>
                <w:rFonts w:ascii="宋体" w:hAnsi="宋体" w:cs="宋体" w:hint="eastAsia"/>
                <w:sz w:val="24"/>
                <w:szCs w:val="24"/>
              </w:rPr>
              <w:t>与资料相关性高的职业</w:t>
            </w:r>
          </w:p>
        </w:tc>
        <w:tc>
          <w:tcPr>
            <w:tcW w:w="7424" w:type="dxa"/>
          </w:tcPr>
          <w:p w:rsidR="00FB0F2B" w:rsidRPr="00FB0F2B" w:rsidRDefault="00FB0F2B" w:rsidP="00FB0F2B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FB0F2B">
              <w:rPr>
                <w:rFonts w:ascii="宋体" w:hAnsi="宋体" w:cs="宋体" w:hint="eastAsia"/>
                <w:sz w:val="24"/>
                <w:szCs w:val="24"/>
              </w:rPr>
              <w:t>出纳会计、办公室事务管理、文秘、财务分析、审计统计、数据维护、通信工程、数据分析、计算机技术等；</w:t>
            </w:r>
          </w:p>
        </w:tc>
      </w:tr>
      <w:tr w:rsidR="00FB0F2B" w:rsidRPr="00FB0F2B" w:rsidTr="006D2570">
        <w:trPr>
          <w:trHeight w:val="1839"/>
        </w:trPr>
        <w:tc>
          <w:tcPr>
            <w:tcW w:w="1541" w:type="dxa"/>
          </w:tcPr>
          <w:p w:rsidR="00FB0F2B" w:rsidRPr="00FB0F2B" w:rsidRDefault="00FB0F2B" w:rsidP="00FB0F2B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0F2B">
              <w:rPr>
                <w:rFonts w:ascii="宋体" w:hAnsi="宋体" w:cs="宋体" w:hint="eastAsia"/>
                <w:sz w:val="24"/>
                <w:szCs w:val="24"/>
              </w:rPr>
              <w:t>与事物相关性职业</w:t>
            </w:r>
          </w:p>
          <w:p w:rsidR="00FB0F2B" w:rsidRPr="00FB0F2B" w:rsidRDefault="00FB0F2B" w:rsidP="00FB0F2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24" w:type="dxa"/>
          </w:tcPr>
          <w:p w:rsidR="00FB0F2B" w:rsidRPr="00FB0F2B" w:rsidRDefault="00FB0F2B" w:rsidP="00FB0F2B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FB0F2B">
              <w:rPr>
                <w:rFonts w:ascii="宋体" w:hAnsi="宋体" w:cs="宋体" w:hint="eastAsia"/>
                <w:b/>
                <w:sz w:val="24"/>
                <w:szCs w:val="24"/>
              </w:rPr>
              <w:t>（1）机器操作</w:t>
            </w:r>
            <w:r w:rsidRPr="00FB0F2B">
              <w:rPr>
                <w:rFonts w:ascii="宋体" w:hAnsi="宋体" w:cs="宋体" w:hint="eastAsia"/>
                <w:sz w:val="24"/>
                <w:szCs w:val="24"/>
              </w:rPr>
              <w:t>（驾驶员、自动化设备工程师、机械设计工程师、灯光师等）；（2）</w:t>
            </w:r>
            <w:r w:rsidRPr="00FB0F2B">
              <w:rPr>
                <w:rFonts w:ascii="宋体" w:hAnsi="宋体" w:cs="宋体" w:hint="eastAsia"/>
                <w:b/>
                <w:sz w:val="24"/>
                <w:szCs w:val="24"/>
              </w:rPr>
              <w:t>工艺制作</w:t>
            </w:r>
            <w:r w:rsidRPr="00FB0F2B">
              <w:rPr>
                <w:rFonts w:ascii="宋体" w:hAnsi="宋体" w:cs="宋体" w:hint="eastAsia"/>
                <w:sz w:val="24"/>
                <w:szCs w:val="24"/>
              </w:rPr>
              <w:t>（雕塑、书法、特种工艺设计、宝石鉴定、首饰加工、珠宝设计师等）；（3）</w:t>
            </w:r>
            <w:r w:rsidRPr="00FB0F2B">
              <w:rPr>
                <w:rFonts w:ascii="宋体" w:hAnsi="宋体" w:cs="宋体" w:hint="eastAsia"/>
                <w:b/>
                <w:sz w:val="24"/>
                <w:szCs w:val="24"/>
              </w:rPr>
              <w:t>运动艺术操作</w:t>
            </w:r>
            <w:r w:rsidRPr="00FB0F2B">
              <w:rPr>
                <w:rFonts w:ascii="宋体" w:hAnsi="宋体" w:cs="宋体" w:hint="eastAsia"/>
                <w:sz w:val="24"/>
                <w:szCs w:val="24"/>
              </w:rPr>
              <w:t>（运动员、艺术家等）；（4）照</w:t>
            </w:r>
            <w:r w:rsidRPr="00FB0F2B">
              <w:rPr>
                <w:rFonts w:ascii="宋体" w:hAnsi="宋体" w:cs="宋体" w:hint="eastAsia"/>
                <w:b/>
                <w:sz w:val="24"/>
                <w:szCs w:val="24"/>
              </w:rPr>
              <w:t>料动植物</w:t>
            </w:r>
            <w:r w:rsidRPr="00FB0F2B">
              <w:rPr>
                <w:rFonts w:ascii="宋体" w:hAnsi="宋体" w:cs="宋体" w:hint="eastAsia"/>
                <w:sz w:val="24"/>
                <w:szCs w:val="24"/>
              </w:rPr>
              <w:t>（园艺景观设计师、农林牧技术人员、森林工程等）；（5）</w:t>
            </w:r>
            <w:r w:rsidRPr="00FB0F2B">
              <w:rPr>
                <w:rFonts w:ascii="宋体" w:hAnsi="宋体" w:cs="宋体" w:hint="eastAsia"/>
                <w:b/>
                <w:sz w:val="24"/>
                <w:szCs w:val="24"/>
              </w:rPr>
              <w:t>建筑及城市规划（</w:t>
            </w:r>
            <w:r w:rsidRPr="00FB0F2B">
              <w:rPr>
                <w:rFonts w:ascii="宋体" w:hAnsi="宋体" w:cs="宋体" w:hint="eastAsia"/>
                <w:sz w:val="24"/>
                <w:szCs w:val="24"/>
              </w:rPr>
              <w:t>建筑结构工程师、道路与桥梁工程师、电气工程师等）；（6）</w:t>
            </w:r>
            <w:r w:rsidRPr="00FB0F2B">
              <w:rPr>
                <w:rFonts w:ascii="宋体" w:hAnsi="宋体" w:cs="宋体" w:hint="eastAsia"/>
                <w:b/>
                <w:sz w:val="24"/>
                <w:szCs w:val="24"/>
              </w:rPr>
              <w:t>工程及应用工程</w:t>
            </w:r>
            <w:r w:rsidRPr="00FB0F2B">
              <w:rPr>
                <w:rFonts w:ascii="宋体" w:hAnsi="宋体" w:cs="宋体" w:hint="eastAsia"/>
                <w:sz w:val="24"/>
                <w:szCs w:val="24"/>
              </w:rPr>
              <w:t>（生物、化工、冶金、机械、航天、兵器、能源、测绘工程等）</w:t>
            </w:r>
          </w:p>
        </w:tc>
      </w:tr>
      <w:tr w:rsidR="00FB0F2B" w:rsidRPr="00FB0F2B" w:rsidTr="006D2570">
        <w:trPr>
          <w:trHeight w:val="945"/>
        </w:trPr>
        <w:tc>
          <w:tcPr>
            <w:tcW w:w="1541" w:type="dxa"/>
          </w:tcPr>
          <w:p w:rsidR="00FB0F2B" w:rsidRPr="00FB0F2B" w:rsidRDefault="00FB0F2B" w:rsidP="00FB0F2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0F2B">
              <w:rPr>
                <w:rFonts w:ascii="宋体" w:hAnsi="宋体" w:cs="宋体" w:hint="eastAsia"/>
                <w:sz w:val="24"/>
                <w:szCs w:val="24"/>
              </w:rPr>
              <w:t>与概念相关性高的职业</w:t>
            </w:r>
          </w:p>
        </w:tc>
        <w:tc>
          <w:tcPr>
            <w:tcW w:w="7424" w:type="dxa"/>
          </w:tcPr>
          <w:p w:rsidR="00FB0F2B" w:rsidRPr="00FB0F2B" w:rsidRDefault="00FB0F2B" w:rsidP="00FB0F2B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FB0F2B">
              <w:rPr>
                <w:rFonts w:ascii="宋体" w:hAnsi="宋体" w:cs="宋体" w:hint="eastAsia"/>
                <w:b/>
                <w:sz w:val="24"/>
                <w:szCs w:val="24"/>
              </w:rPr>
              <w:t>（1）创造艺术</w:t>
            </w:r>
            <w:r w:rsidRPr="00FB0F2B">
              <w:rPr>
                <w:rFonts w:ascii="宋体" w:hAnsi="宋体" w:cs="宋体" w:hint="eastAsia"/>
                <w:sz w:val="24"/>
                <w:szCs w:val="24"/>
              </w:rPr>
              <w:t>（演员、编剧、摄影师、平面设计、室内设计、动画设计、工艺设计、产品设计等）；（2）</w:t>
            </w:r>
            <w:r w:rsidRPr="00FB0F2B">
              <w:rPr>
                <w:rFonts w:ascii="宋体" w:hAnsi="宋体" w:cs="宋体" w:hint="eastAsia"/>
                <w:b/>
                <w:sz w:val="24"/>
                <w:szCs w:val="24"/>
              </w:rPr>
              <w:t>运用艺术</w:t>
            </w:r>
            <w:r w:rsidRPr="00FB0F2B">
              <w:rPr>
                <w:rFonts w:ascii="宋体" w:hAnsi="宋体" w:cs="宋体" w:hint="eastAsia"/>
                <w:sz w:val="24"/>
                <w:szCs w:val="24"/>
              </w:rPr>
              <w:t>（作家、翻译、记者、</w:t>
            </w:r>
            <w:r w:rsidRPr="00FB0F2B">
              <w:rPr>
                <w:rFonts w:ascii="宋体" w:hAnsi="宋体" w:cs="宋体" w:hint="eastAsia"/>
                <w:sz w:val="24"/>
                <w:szCs w:val="24"/>
              </w:rPr>
              <w:lastRenderedPageBreak/>
              <w:t>评论员、电视播音员等）；（3）</w:t>
            </w:r>
            <w:r w:rsidRPr="00FB0F2B">
              <w:rPr>
                <w:rFonts w:ascii="宋体" w:hAnsi="宋体" w:cs="宋体" w:hint="eastAsia"/>
                <w:b/>
                <w:sz w:val="24"/>
                <w:szCs w:val="24"/>
              </w:rPr>
              <w:t>自然科学技术</w:t>
            </w:r>
            <w:r w:rsidRPr="00FB0F2B">
              <w:rPr>
                <w:rFonts w:ascii="宋体" w:hAnsi="宋体" w:cs="宋体" w:hint="eastAsia"/>
                <w:sz w:val="24"/>
                <w:szCs w:val="24"/>
              </w:rPr>
              <w:t>（物理、化学、天文、水文、土壤、气象专家等）；</w:t>
            </w:r>
          </w:p>
        </w:tc>
      </w:tr>
    </w:tbl>
    <w:p w:rsidR="00F94893" w:rsidRPr="008B3980" w:rsidRDefault="00F94893" w:rsidP="00FB0F2B">
      <w:pPr>
        <w:spacing w:line="360" w:lineRule="auto"/>
        <w:rPr>
          <w:sz w:val="24"/>
          <w:szCs w:val="24"/>
        </w:rPr>
      </w:pPr>
    </w:p>
    <w:sectPr w:rsidR="00F94893" w:rsidRPr="008B398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06" w:rsidRDefault="001D2806">
      <w:r>
        <w:separator/>
      </w:r>
    </w:p>
  </w:endnote>
  <w:endnote w:type="continuationSeparator" w:id="0">
    <w:p w:rsidR="001D2806" w:rsidRDefault="001D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93" w:rsidRDefault="001D2806">
    <w:pPr>
      <w:pStyle w:val="a3"/>
    </w:pPr>
    <w: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2066925</wp:posOffset>
              </wp:positionH>
              <wp:positionV relativeFrom="paragraph">
                <wp:posOffset>133985</wp:posOffset>
              </wp:positionV>
              <wp:extent cx="2013585" cy="33274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585" cy="332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4893" w:rsidRDefault="001D2806">
                          <w:pPr>
                            <w:jc w:val="both"/>
                            <w:rPr>
                              <w:rFonts w:ascii="微软雅黑" w:eastAsia="微软雅黑" w:hAnsi="微软雅黑" w:cs="微软雅黑"/>
                              <w:color w:val="5B9BD5" w:themeColor="accent1"/>
                              <w:sz w:val="22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5B9BD5" w:themeColor="accent1"/>
                              <w:sz w:val="22"/>
                            </w:rPr>
                            <w:t>网址：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color w:val="5B9BD5" w:themeColor="accent1"/>
                              <w:sz w:val="22"/>
                            </w:rPr>
                            <w:t>plan.51xuanxiao.com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39" type="#_x0000_t202" style="position:absolute;margin-left:162.75pt;margin-top:10.55pt;width:158.55pt;height:26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" filled="f" stroked="f" strokeweight=".5pt">
              <v:textbox>
                <w:txbxContent>
                  <w:p w:rsidR="00F94893" w:rsidRDefault="001D2806">
                    <w:pPr>
                      <w:jc w:val="both"/>
                      <w:rPr>
                        <w:rFonts w:ascii="微软雅黑" w:eastAsia="微软雅黑" w:hAnsi="微软雅黑" w:cs="微软雅黑"/>
                        <w:color w:val="5B9BD5" w:themeColor="accent1"/>
                        <w:sz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B9BD5" w:themeColor="accent1"/>
                        <w:sz w:val="22"/>
                      </w:rPr>
                      <w:t>网址：</w:t>
                    </w:r>
                    <w:r>
                      <w:rPr>
                        <w:rFonts w:ascii="微软雅黑" w:eastAsia="微软雅黑" w:hAnsi="微软雅黑" w:cs="微软雅黑" w:hint="eastAsia"/>
                        <w:color w:val="5B9BD5" w:themeColor="accent1"/>
                        <w:sz w:val="22"/>
                      </w:rPr>
                      <w:t>plan.51xuanxiao.com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395605</wp:posOffset>
              </wp:positionH>
              <wp:positionV relativeFrom="paragraph">
                <wp:posOffset>97790</wp:posOffset>
              </wp:positionV>
              <wp:extent cx="5302250" cy="0"/>
              <wp:effectExtent l="0" t="0" r="0" b="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21410" y="9784080"/>
                        <a:ext cx="530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31.15pt;margin-top:7.7pt;height:0pt;width:417.5pt;z-index:251698176;mso-width-relative:page;mso-height-relative:page;" filled="f" stroked="t" coordsize="21600,21600" o:gfxdata="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vN2h/WAAAACAEAAA8AAAAAAAAA&#10;AQAgAAAAIgAAAGRycy9kb3ducmV2LnhtbFBLAQIUABQAAAAIAIdO4kDm9GbK2gEAAG8DAAAOAAAA&#10;AAAAAAEAIAAAACUBAABkcnMvZTJvRG9jLnhtbFBLBQYAAAAABgAGAFkBAABxBQAAAAA=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06" w:rsidRDefault="001D2806">
      <w:r>
        <w:separator/>
      </w:r>
    </w:p>
  </w:footnote>
  <w:footnote w:type="continuationSeparator" w:id="0">
    <w:p w:rsidR="001D2806" w:rsidRDefault="001D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93" w:rsidRDefault="001D2806">
    <w:pPr>
      <w:pStyle w:val="a4"/>
      <w:pBdr>
        <w:bottom w:val="none" w:sz="0" w:space="0" w:color="auto"/>
      </w:pBdr>
      <w:rPr>
        <w:rFonts w:eastAsiaTheme="minor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-1490980</wp:posOffset>
              </wp:positionH>
              <wp:positionV relativeFrom="paragraph">
                <wp:posOffset>79375</wp:posOffset>
              </wp:positionV>
              <wp:extent cx="11492230" cy="10795"/>
              <wp:effectExtent l="0" t="9525" r="13970" b="17780"/>
              <wp:wrapNone/>
              <wp:docPr id="36" name="直接连接符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780" y="592455"/>
                        <a:ext cx="11492230" cy="1079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117.4pt;margin-top:6.25pt;height:0.85pt;width:904.9pt;z-index:251659264;mso-width-relative:page;mso-height-relative:page;" filled="f" stroked="t" coordsize="21600,21600" o:gfxdata="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tju2PbAAAACwEA&#10;AA8AAAAAAAAAAQAgAAAAIgAAAGRycy9kb3ducmV2LnhtbFBLAQIUABQAAAAIAIdO4kDRt0BT3gEA&#10;AHUDAAAOAAAAAAAAAAEAIAAAACoBAABkcnMvZTJvRG9jLnhtbFBLBQYAAAAABgAGAFkBAAB6BQAA&#10;AAA=&#10;">
              <v:fill on="f" focussize="0,0"/>
              <v:stroke weight="1.5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eastAsiaTheme="minorEastAsia" w:hint="eastAsia"/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-325755</wp:posOffset>
          </wp:positionV>
          <wp:extent cx="1022985" cy="300990"/>
          <wp:effectExtent l="0" t="0" r="5715" b="3810"/>
          <wp:wrapThrough wrapText="bothSides">
            <wp:wrapPolygon edited="0">
              <wp:start x="7240" y="0"/>
              <wp:lineTo x="0" y="0"/>
              <wp:lineTo x="0" y="20506"/>
              <wp:lineTo x="17296" y="20506"/>
              <wp:lineTo x="18905" y="20506"/>
              <wp:lineTo x="21318" y="20506"/>
              <wp:lineTo x="21318" y="0"/>
              <wp:lineTo x="9654" y="0"/>
              <wp:lineTo x="7240" y="0"/>
            </wp:wrapPolygon>
          </wp:wrapThrough>
          <wp:docPr id="3" name="图片 3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蓝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98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06510" o:spid="_x0000_s3080" type="#_x0000_t136" style="position:absolute;left:0;text-align:left;margin-left:0;margin-top:0;width:458.15pt;height:144.9pt;rotation:-45;z-index:-251656704;mso-position-horizontal:center;mso-position-horizontal-relative:margin;mso-position-vertical:center;mso-position-vertical-relative:margin;mso-width-relative:page;mso-height-relative:page" fillcolor="#5b9bd5" stroked="f">
          <v:fill opacity="13107f"/>
          <v:textpath style="font-family:&quot;微软雅黑&quot;;font-size:96pt" trim="t" fitpath="t" string="51选校网"/>
          <o:lock v:ext="edit" aspectratio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8710"/>
    <w:multiLevelType w:val="singleLevel"/>
    <w:tmpl w:val="551C8710"/>
    <w:lvl w:ilvl="0">
      <w:start w:val="1"/>
      <w:numFmt w:val="decimal"/>
      <w:suff w:val="nothing"/>
      <w:lvlText w:val="%1、"/>
      <w:lvlJc w:val="left"/>
    </w:lvl>
  </w:abstractNum>
  <w:abstractNum w:abstractNumId="1">
    <w:nsid w:val="58495786"/>
    <w:multiLevelType w:val="singleLevel"/>
    <w:tmpl w:val="58495786"/>
    <w:lvl w:ilvl="0">
      <w:start w:val="1"/>
      <w:numFmt w:val="decimal"/>
      <w:suff w:val="nothing"/>
      <w:lvlText w:val="(%1)"/>
      <w:lvlJc w:val="left"/>
    </w:lvl>
  </w:abstractNum>
  <w:abstractNum w:abstractNumId="2">
    <w:nsid w:val="58589DFB"/>
    <w:multiLevelType w:val="singleLevel"/>
    <w:tmpl w:val="58589DFB"/>
    <w:lvl w:ilvl="0">
      <w:start w:val="1"/>
      <w:numFmt w:val="decimal"/>
      <w:suff w:val="nothing"/>
      <w:lvlText w:val="%1、"/>
      <w:lvlJc w:val="left"/>
    </w:lvl>
  </w:abstractNum>
  <w:abstractNum w:abstractNumId="3">
    <w:nsid w:val="58DE191E"/>
    <w:multiLevelType w:val="singleLevel"/>
    <w:tmpl w:val="58DE191E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8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E2046"/>
    <w:rsid w:val="00076AD7"/>
    <w:rsid w:val="000831D7"/>
    <w:rsid w:val="000B1D94"/>
    <w:rsid w:val="000D3009"/>
    <w:rsid w:val="000D6865"/>
    <w:rsid w:val="00145B70"/>
    <w:rsid w:val="001B58D9"/>
    <w:rsid w:val="001D2806"/>
    <w:rsid w:val="00216BEB"/>
    <w:rsid w:val="00247641"/>
    <w:rsid w:val="00334E44"/>
    <w:rsid w:val="004A506C"/>
    <w:rsid w:val="004B7C35"/>
    <w:rsid w:val="00531614"/>
    <w:rsid w:val="005A4697"/>
    <w:rsid w:val="006F6D7A"/>
    <w:rsid w:val="00787AFD"/>
    <w:rsid w:val="007C2EEC"/>
    <w:rsid w:val="00836C86"/>
    <w:rsid w:val="008B3980"/>
    <w:rsid w:val="008C7D17"/>
    <w:rsid w:val="008E56CA"/>
    <w:rsid w:val="009038E1"/>
    <w:rsid w:val="009873BB"/>
    <w:rsid w:val="00A42AA3"/>
    <w:rsid w:val="00A805F3"/>
    <w:rsid w:val="00AA71D6"/>
    <w:rsid w:val="00B604DE"/>
    <w:rsid w:val="00C04168"/>
    <w:rsid w:val="00C66945"/>
    <w:rsid w:val="00DA2D43"/>
    <w:rsid w:val="00DF41C8"/>
    <w:rsid w:val="00E57EE1"/>
    <w:rsid w:val="00EE178E"/>
    <w:rsid w:val="00EE69DA"/>
    <w:rsid w:val="00EF7284"/>
    <w:rsid w:val="00F94893"/>
    <w:rsid w:val="00FB0F2B"/>
    <w:rsid w:val="00FD5DB1"/>
    <w:rsid w:val="00FE5013"/>
    <w:rsid w:val="00FF55DE"/>
    <w:rsid w:val="043D2458"/>
    <w:rsid w:val="069A784F"/>
    <w:rsid w:val="0BA94B6A"/>
    <w:rsid w:val="0C472185"/>
    <w:rsid w:val="112C518D"/>
    <w:rsid w:val="11B77C85"/>
    <w:rsid w:val="165A1938"/>
    <w:rsid w:val="1DB76AB9"/>
    <w:rsid w:val="1FE85338"/>
    <w:rsid w:val="2021314D"/>
    <w:rsid w:val="2040761C"/>
    <w:rsid w:val="26CE2046"/>
    <w:rsid w:val="283432F9"/>
    <w:rsid w:val="29984B7A"/>
    <w:rsid w:val="2C103460"/>
    <w:rsid w:val="2DC303BF"/>
    <w:rsid w:val="3185605F"/>
    <w:rsid w:val="3612229A"/>
    <w:rsid w:val="3CBE1624"/>
    <w:rsid w:val="3D993CCD"/>
    <w:rsid w:val="3FA20B2D"/>
    <w:rsid w:val="40A05C40"/>
    <w:rsid w:val="429F5706"/>
    <w:rsid w:val="46654D61"/>
    <w:rsid w:val="4BA40022"/>
    <w:rsid w:val="4CCB6361"/>
    <w:rsid w:val="4DFA73BE"/>
    <w:rsid w:val="555439FE"/>
    <w:rsid w:val="558442F4"/>
    <w:rsid w:val="55BC7E41"/>
    <w:rsid w:val="569C0B1C"/>
    <w:rsid w:val="5AF7453C"/>
    <w:rsid w:val="5D211D6C"/>
    <w:rsid w:val="5D703876"/>
    <w:rsid w:val="5FE547B0"/>
    <w:rsid w:val="62C402B4"/>
    <w:rsid w:val="64E67BB3"/>
    <w:rsid w:val="67C209B5"/>
    <w:rsid w:val="68B8306A"/>
    <w:rsid w:val="69A5677B"/>
    <w:rsid w:val="6B710D24"/>
    <w:rsid w:val="6C8C1C62"/>
    <w:rsid w:val="703B3EEB"/>
    <w:rsid w:val="759F57A1"/>
    <w:rsid w:val="76F77C18"/>
    <w:rsid w:val="7721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8E56CA"/>
    <w:pPr>
      <w:widowControl w:val="0"/>
      <w:spacing w:before="100" w:beforeAutospacing="1" w:after="100" w:afterAutospacing="1"/>
      <w:outlineLvl w:val="2"/>
    </w:pPr>
    <w:rPr>
      <w:rFonts w:ascii="宋体" w:hAnsi="宋体" w:cs="宋体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</w:pPr>
    <w:rPr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rsid w:val="008E56CA"/>
    <w:rPr>
      <w:rFonts w:ascii="宋体" w:hAnsi="宋体" w:cs="宋体"/>
      <w:b/>
      <w:sz w:val="27"/>
      <w:szCs w:val="27"/>
    </w:rPr>
  </w:style>
  <w:style w:type="paragraph" w:styleId="a8">
    <w:name w:val="Balloon Text"/>
    <w:basedOn w:val="a"/>
    <w:link w:val="Char"/>
    <w:rsid w:val="009038E1"/>
    <w:rPr>
      <w:sz w:val="18"/>
      <w:szCs w:val="18"/>
    </w:rPr>
  </w:style>
  <w:style w:type="character" w:customStyle="1" w:styleId="Char">
    <w:name w:val="批注框文本 Char"/>
    <w:basedOn w:val="a0"/>
    <w:link w:val="a8"/>
    <w:rsid w:val="009038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8E56CA"/>
    <w:pPr>
      <w:widowControl w:val="0"/>
      <w:spacing w:before="100" w:beforeAutospacing="1" w:after="100" w:afterAutospacing="1"/>
      <w:outlineLvl w:val="2"/>
    </w:pPr>
    <w:rPr>
      <w:rFonts w:ascii="宋体" w:hAnsi="宋体" w:cs="宋体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</w:pPr>
    <w:rPr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rsid w:val="008E56CA"/>
    <w:rPr>
      <w:rFonts w:ascii="宋体" w:hAnsi="宋体" w:cs="宋体"/>
      <w:b/>
      <w:sz w:val="27"/>
      <w:szCs w:val="27"/>
    </w:rPr>
  </w:style>
  <w:style w:type="paragraph" w:styleId="a8">
    <w:name w:val="Balloon Text"/>
    <w:basedOn w:val="a"/>
    <w:link w:val="Char"/>
    <w:rsid w:val="009038E1"/>
    <w:rPr>
      <w:sz w:val="18"/>
      <w:szCs w:val="18"/>
    </w:rPr>
  </w:style>
  <w:style w:type="character" w:customStyle="1" w:styleId="Char">
    <w:name w:val="批注框文本 Char"/>
    <w:basedOn w:val="a0"/>
    <w:link w:val="a8"/>
    <w:rsid w:val="009038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CYBD</dc:creator>
  <cp:lastModifiedBy>CYBD</cp:lastModifiedBy>
  <cp:revision>2</cp:revision>
  <cp:lastPrinted>2017-03-02T02:49:00Z</cp:lastPrinted>
  <dcterms:created xsi:type="dcterms:W3CDTF">2017-08-01T06:14:00Z</dcterms:created>
  <dcterms:modified xsi:type="dcterms:W3CDTF">2017-08-01T06:14:00Z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